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04" w:rsidRPr="00D326DE" w:rsidRDefault="001C686C" w:rsidP="00921907">
      <w:pPr>
        <w:jc w:val="center"/>
        <w:rPr>
          <w:rFonts w:ascii="Times New Roman" w:hAnsi="Times New Roman" w:cs="Times New Roman"/>
        </w:rPr>
      </w:pPr>
      <w:r w:rsidRPr="00D326DE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0655A948" wp14:editId="1F4BED0D">
            <wp:extent cx="2925536" cy="2047875"/>
            <wp:effectExtent l="0" t="0" r="8255" b="0"/>
            <wp:docPr id="1" name="Picture 1" descr="C:\Documents and Settings\Dijana\My Documents\LUP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ijana\My Documents\LUP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536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  <w:r w:rsidRPr="00D326DE">
        <w:rPr>
          <w:rFonts w:ascii="Times New Roman" w:hAnsi="Times New Roman" w:cs="Times New Roman"/>
        </w:rPr>
        <w:t>Lučka uprava Ploče</w:t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</w:rPr>
      </w:pPr>
    </w:p>
    <w:p w:rsidR="001C686C" w:rsidRPr="00D326DE" w:rsidRDefault="00D05810" w:rsidP="00D326DE">
      <w:pPr>
        <w:spacing w:after="0"/>
        <w:jc w:val="center"/>
        <w:rPr>
          <w:rFonts w:ascii="Times New Roman" w:hAnsi="Times New Roman" w:cs="Times New Roman"/>
          <w:szCs w:val="28"/>
        </w:rPr>
      </w:pPr>
      <w:r w:rsidRPr="00D326DE">
        <w:rPr>
          <w:rFonts w:ascii="Times New Roman" w:hAnsi="Times New Roman" w:cs="Times New Roman"/>
          <w:sz w:val="32"/>
          <w:szCs w:val="40"/>
        </w:rPr>
        <w:t xml:space="preserve">NATJEČAJNA DOKUMENTACIJA </w:t>
      </w:r>
      <w:r w:rsidR="00D326DE" w:rsidRPr="00D326DE">
        <w:rPr>
          <w:rFonts w:ascii="Times New Roman" w:hAnsi="Times New Roman" w:cs="Times New Roman"/>
          <w:sz w:val="32"/>
          <w:szCs w:val="40"/>
        </w:rPr>
        <w:t xml:space="preserve">ZA DAVANJE KONCESIJE ZA KORIŠTENJE UREDSKIH PROSTORA U ULAZNOM TERMINALU LUKE PLOČE </w:t>
      </w:r>
      <w:r w:rsidR="00655F9D">
        <w:rPr>
          <w:rFonts w:ascii="Times New Roman" w:hAnsi="Times New Roman" w:cs="Times New Roman"/>
          <w:sz w:val="32"/>
          <w:szCs w:val="40"/>
        </w:rPr>
        <w:t>(k.č. 2173/1 k.o. PLOČE)</w:t>
      </w: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686C" w:rsidRPr="00D326DE" w:rsidRDefault="001C686C" w:rsidP="009219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6963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26DE" w:rsidRDefault="00D326DE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326DE" w:rsidRPr="00D326DE" w:rsidRDefault="00D326DE" w:rsidP="0092190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686C" w:rsidRPr="00D326DE" w:rsidRDefault="009E6963" w:rsidP="0092190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Ploče, </w:t>
      </w:r>
      <w:r w:rsidR="00DD7B17" w:rsidRPr="00D326DE">
        <w:rPr>
          <w:rFonts w:ascii="Times New Roman" w:hAnsi="Times New Roman" w:cs="Times New Roman"/>
          <w:sz w:val="24"/>
          <w:szCs w:val="24"/>
        </w:rPr>
        <w:t>svibanj</w:t>
      </w:r>
      <w:r w:rsidR="001C686C" w:rsidRPr="00D326DE">
        <w:rPr>
          <w:rFonts w:ascii="Times New Roman" w:hAnsi="Times New Roman" w:cs="Times New Roman"/>
          <w:sz w:val="24"/>
          <w:szCs w:val="24"/>
        </w:rPr>
        <w:t xml:space="preserve"> 201</w:t>
      </w:r>
      <w:r w:rsidR="00D326DE">
        <w:rPr>
          <w:rFonts w:ascii="Times New Roman" w:hAnsi="Times New Roman" w:cs="Times New Roman"/>
          <w:sz w:val="24"/>
          <w:szCs w:val="24"/>
        </w:rPr>
        <w:t>9</w:t>
      </w:r>
      <w:r w:rsidR="001C686C" w:rsidRPr="00D326DE">
        <w:rPr>
          <w:rFonts w:ascii="Times New Roman" w:hAnsi="Times New Roman" w:cs="Times New Roman"/>
          <w:sz w:val="24"/>
          <w:szCs w:val="24"/>
        </w:rPr>
        <w:t>.</w:t>
      </w:r>
    </w:p>
    <w:p w:rsidR="008E743F" w:rsidRPr="00D326DE" w:rsidRDefault="008E743F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D822D4" w:rsidRPr="00D3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6DE">
        <w:rPr>
          <w:rFonts w:ascii="Times New Roman" w:hAnsi="Times New Roman" w:cs="Times New Roman"/>
          <w:b/>
          <w:sz w:val="24"/>
          <w:szCs w:val="24"/>
        </w:rPr>
        <w:t>Opće informacije o davatelju koncesije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Lučka uprava Ploče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Trg kralja Tomislava 21</w:t>
      </w:r>
    </w:p>
    <w:p w:rsidR="008E743F" w:rsidRPr="00D326DE" w:rsidRDefault="008E743F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20340 Ploče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43F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OIB: 98749709951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MBS: 060048258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Telefon: 020/414-530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Fax: 020/</w:t>
      </w:r>
      <w:r w:rsidR="00D05810" w:rsidRPr="00D326DE">
        <w:rPr>
          <w:rFonts w:ascii="Times New Roman" w:hAnsi="Times New Roman" w:cs="Times New Roman"/>
          <w:sz w:val="24"/>
          <w:szCs w:val="24"/>
        </w:rPr>
        <w:t>670-271</w:t>
      </w: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Internet adresa: </w:t>
      </w:r>
      <w:hyperlink r:id="rId9" w:history="1">
        <w:r w:rsidRPr="00D326DE">
          <w:rPr>
            <w:rStyle w:val="Hyperlink"/>
            <w:rFonts w:ascii="Times New Roman" w:hAnsi="Times New Roman" w:cs="Times New Roman"/>
            <w:sz w:val="24"/>
            <w:szCs w:val="24"/>
          </w:rPr>
          <w:t>www.ppa.hr</w:t>
        </w:r>
      </w:hyperlink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E-mail adresa: </w:t>
      </w:r>
      <w:hyperlink r:id="rId10" w:history="1">
        <w:r w:rsidRPr="00D326DE">
          <w:rPr>
            <w:rStyle w:val="Hyperlink"/>
            <w:rFonts w:ascii="Times New Roman" w:hAnsi="Times New Roman" w:cs="Times New Roman"/>
            <w:sz w:val="24"/>
            <w:szCs w:val="24"/>
          </w:rPr>
          <w:t>ppa@ppa.hr</w:t>
        </w:r>
      </w:hyperlink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Vrsta koncesije: koncesija za gospodarsko korištenje općeg ili drugog dobra (čl. 1. st. 3. t. 1. Zakona o koncesijama), koncesija za obavljanje lučkih djelatnosti, koja zahtjeva korištenje postojećih i/ili gradnju novih građevina i drugih objekata podgradnje i nadgradnje na lučkom području (čl. 66. st.5. t. 3. Zakona o pomorskom dobru i morskim lukama).</w:t>
      </w: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Procijenjena vrijednost koncesije: </w:t>
      </w:r>
      <w:r w:rsidR="00CA2599" w:rsidRPr="00CA2599">
        <w:rPr>
          <w:rFonts w:ascii="Times New Roman" w:hAnsi="Times New Roman" w:cs="Times New Roman"/>
          <w:sz w:val="24"/>
          <w:szCs w:val="24"/>
        </w:rPr>
        <w:t>3.</w:t>
      </w:r>
      <w:r w:rsidR="0005658E">
        <w:rPr>
          <w:rFonts w:ascii="Times New Roman" w:hAnsi="Times New Roman" w:cs="Times New Roman"/>
          <w:sz w:val="24"/>
          <w:szCs w:val="24"/>
        </w:rPr>
        <w:t>250</w:t>
      </w:r>
      <w:r w:rsidR="00CA2599" w:rsidRPr="00CA2599">
        <w:rPr>
          <w:rFonts w:ascii="Times New Roman" w:hAnsi="Times New Roman" w:cs="Times New Roman"/>
          <w:sz w:val="24"/>
          <w:szCs w:val="24"/>
        </w:rPr>
        <w:t>.</w:t>
      </w:r>
      <w:r w:rsidR="0005658E">
        <w:rPr>
          <w:rFonts w:ascii="Times New Roman" w:hAnsi="Times New Roman" w:cs="Times New Roman"/>
          <w:sz w:val="24"/>
          <w:szCs w:val="24"/>
        </w:rPr>
        <w:t>80</w:t>
      </w:r>
      <w:r w:rsidR="00CA2599" w:rsidRPr="00CA2599">
        <w:rPr>
          <w:rFonts w:ascii="Times New Roman" w:hAnsi="Times New Roman" w:cs="Times New Roman"/>
          <w:sz w:val="24"/>
          <w:szCs w:val="24"/>
        </w:rPr>
        <w:t xml:space="preserve">0,00 </w:t>
      </w:r>
      <w:r w:rsidR="000B7EEF" w:rsidRPr="00D326DE">
        <w:rPr>
          <w:rFonts w:ascii="Times New Roman" w:hAnsi="Times New Roman" w:cs="Times New Roman"/>
          <w:sz w:val="24"/>
          <w:szCs w:val="24"/>
        </w:rPr>
        <w:t>kn</w:t>
      </w:r>
    </w:p>
    <w:p w:rsidR="00D05810" w:rsidRPr="00D326DE" w:rsidRDefault="00D05810" w:rsidP="00D822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2D4" w:rsidRPr="00D326DE" w:rsidRDefault="00D822D4" w:rsidP="00D822D4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Postupak davanja koncesije: Glava III. Zakona o koncesijama</w:t>
      </w:r>
      <w:r w:rsidR="00D05810" w:rsidRPr="00D326DE">
        <w:rPr>
          <w:rFonts w:ascii="Times New Roman" w:hAnsi="Times New Roman" w:cs="Times New Roman"/>
          <w:sz w:val="24"/>
          <w:szCs w:val="24"/>
        </w:rPr>
        <w:t xml:space="preserve">, </w:t>
      </w:r>
      <w:r w:rsidRPr="00D326DE">
        <w:rPr>
          <w:rFonts w:ascii="Times New Roman" w:hAnsi="Times New Roman" w:cs="Times New Roman"/>
          <w:sz w:val="24"/>
          <w:szCs w:val="24"/>
        </w:rPr>
        <w:t>Zakon o pomorskom dobru i morskim lukama</w:t>
      </w:r>
      <w:r w:rsidR="00D05810" w:rsidRPr="00D326DE">
        <w:rPr>
          <w:rFonts w:ascii="Times New Roman" w:hAnsi="Times New Roman" w:cs="Times New Roman"/>
          <w:sz w:val="24"/>
          <w:szCs w:val="24"/>
        </w:rPr>
        <w:t xml:space="preserve"> i Uredba o postupku davanja koncesije na pomorskom dobru</w:t>
      </w:r>
      <w:r w:rsidRPr="00D326DE">
        <w:rPr>
          <w:rFonts w:ascii="Times New Roman" w:hAnsi="Times New Roman" w:cs="Times New Roman"/>
          <w:sz w:val="24"/>
          <w:szCs w:val="24"/>
        </w:rPr>
        <w:t>.</w:t>
      </w:r>
    </w:p>
    <w:p w:rsidR="00D326DE" w:rsidRDefault="00D326DE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2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Razlozi za 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objavu ja</w:t>
      </w:r>
      <w:r w:rsidR="009D0951" w:rsidRPr="00D326DE">
        <w:rPr>
          <w:rFonts w:ascii="Times New Roman" w:hAnsi="Times New Roman" w:cs="Times New Roman"/>
          <w:b/>
          <w:sz w:val="24"/>
          <w:szCs w:val="24"/>
        </w:rPr>
        <w:t>v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nog prikupljanja ponuda</w:t>
      </w:r>
    </w:p>
    <w:p w:rsidR="00D326DE" w:rsidRDefault="00D326DE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Lučka uprava Ploče izgradila je Ulazni terminal luke Ploče, za koji je i dobila uporabnu dozvolu u travnju 2019. godine. U svrhu unapređenja poslovanja cjelokupne lučke zajednice, u sklopu Ulaznog terminala predviđeni su uredi Carinske uprave, Granične policije, Lučke uprave, uredi namijenjeni za otpremnike, pomorske agente i ostale koncesionare, kao i razne popratne djelatnosti, kao što su ugostiteljske djelatnosti, mjenjačnica i sl.</w:t>
      </w:r>
    </w:p>
    <w:p w:rsidR="00921907" w:rsidRPr="00D326DE" w:rsidRDefault="00D326DE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Budući da Lučka uprava Ploče na raspolaganju ima 15 (petnaest) uredskih prostora, donesena je odluka da se isti ponude u koncesiju, i to isključivo ovlaštenicima koncesija i potkoncesija na lučkom području, kao i ovlaštenicima odobrenja za obavljanje otpremničkih poslova i poslova pomorske agencije.</w:t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A9B" w:rsidRPr="00D326DE" w:rsidRDefault="00CE5A9B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3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>Pravni okvir odnosa Lučke uprave Ploče i najboljeg ponuđača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Zakon o pomorskom dobru i morskim lukama (NN 158/03, 100/04, 141/06, 38/09</w:t>
      </w:r>
      <w:r w:rsidR="00D326DE">
        <w:rPr>
          <w:rFonts w:ascii="Times New Roman" w:hAnsi="Times New Roman" w:cs="Times New Roman"/>
          <w:sz w:val="24"/>
          <w:szCs w:val="24"/>
        </w:rPr>
        <w:t>,</w:t>
      </w:r>
      <w:r w:rsidR="00D326DE" w:rsidRPr="00D326DE">
        <w:t xml:space="preserve"> </w:t>
      </w:r>
      <w:r w:rsidR="00D326DE" w:rsidRPr="00D326DE">
        <w:rPr>
          <w:rFonts w:ascii="Times New Roman" w:hAnsi="Times New Roman" w:cs="Times New Roman"/>
          <w:sz w:val="24"/>
          <w:szCs w:val="24"/>
        </w:rPr>
        <w:t>123/11, 56/16</w:t>
      </w:r>
      <w:r w:rsidRPr="00D326DE">
        <w:rPr>
          <w:rFonts w:ascii="Times New Roman" w:hAnsi="Times New Roman" w:cs="Times New Roman"/>
          <w:sz w:val="24"/>
          <w:szCs w:val="24"/>
        </w:rPr>
        <w:t>) definira da se pravo na obavljanje lučkih djelatnosti, korištenje postojeće podgradnje i nadgradnje te gradnja novih građevina i drugih objekata nadgradnje i podgradnje stječe na temelju koncesije.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lastRenderedPageBreak/>
        <w:t>Lučka uprava Ploče će najpovoljnij</w:t>
      </w:r>
      <w:r w:rsidR="00347547" w:rsidRPr="00D326DE">
        <w:rPr>
          <w:rFonts w:ascii="Times New Roman" w:hAnsi="Times New Roman" w:cs="Times New Roman"/>
          <w:sz w:val="24"/>
          <w:szCs w:val="24"/>
        </w:rPr>
        <w:t>i</w:t>
      </w:r>
      <w:r w:rsidRPr="00D326DE">
        <w:rPr>
          <w:rFonts w:ascii="Times New Roman" w:hAnsi="Times New Roman" w:cs="Times New Roman"/>
          <w:sz w:val="24"/>
          <w:szCs w:val="24"/>
        </w:rPr>
        <w:t>m ponuđač</w:t>
      </w:r>
      <w:r w:rsidR="00347547" w:rsidRPr="00D326DE">
        <w:rPr>
          <w:rFonts w:ascii="Times New Roman" w:hAnsi="Times New Roman" w:cs="Times New Roman"/>
          <w:sz w:val="24"/>
          <w:szCs w:val="24"/>
        </w:rPr>
        <w:t>ima</w:t>
      </w:r>
      <w:r w:rsidRPr="00D326DE">
        <w:rPr>
          <w:rFonts w:ascii="Times New Roman" w:hAnsi="Times New Roman" w:cs="Times New Roman"/>
          <w:sz w:val="24"/>
          <w:szCs w:val="24"/>
        </w:rPr>
        <w:t xml:space="preserve"> na ovom </w:t>
      </w:r>
      <w:r w:rsidR="009D0951" w:rsidRPr="00D326DE">
        <w:rPr>
          <w:rFonts w:ascii="Times New Roman" w:hAnsi="Times New Roman" w:cs="Times New Roman"/>
          <w:sz w:val="24"/>
          <w:szCs w:val="24"/>
        </w:rPr>
        <w:t>javnom prikupljanju ponuda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0A3EF1" w:rsidRPr="00D326DE">
        <w:rPr>
          <w:rFonts w:ascii="Times New Roman" w:hAnsi="Times New Roman" w:cs="Times New Roman"/>
          <w:sz w:val="24"/>
          <w:szCs w:val="24"/>
        </w:rPr>
        <w:t>dati</w:t>
      </w:r>
      <w:r w:rsidRPr="00D326DE">
        <w:rPr>
          <w:rFonts w:ascii="Times New Roman" w:hAnsi="Times New Roman" w:cs="Times New Roman"/>
          <w:sz w:val="24"/>
          <w:szCs w:val="24"/>
        </w:rPr>
        <w:t xml:space="preserve"> koncesiju za korištenje </w:t>
      </w:r>
      <w:r w:rsidR="002525F0">
        <w:rPr>
          <w:rFonts w:ascii="Times New Roman" w:hAnsi="Times New Roman" w:cs="Times New Roman"/>
          <w:sz w:val="24"/>
          <w:szCs w:val="24"/>
        </w:rPr>
        <w:t xml:space="preserve">15 (petnaest) </w:t>
      </w:r>
      <w:r w:rsidR="002525F0" w:rsidRPr="002525F0">
        <w:rPr>
          <w:rFonts w:ascii="Times New Roman" w:hAnsi="Times New Roman" w:cs="Times New Roman"/>
          <w:sz w:val="24"/>
          <w:szCs w:val="24"/>
        </w:rPr>
        <w:t>uredskih prostora u Ulaznom terminalu luke Ploče (k.č. 2173/1 k.o. Ploče), u ukupnoj površini od 6</w:t>
      </w:r>
      <w:r w:rsidR="0005658E">
        <w:rPr>
          <w:rFonts w:ascii="Times New Roman" w:hAnsi="Times New Roman" w:cs="Times New Roman"/>
          <w:sz w:val="24"/>
          <w:szCs w:val="24"/>
        </w:rPr>
        <w:t>02</w:t>
      </w:r>
      <w:r w:rsidR="002525F0" w:rsidRPr="002525F0">
        <w:rPr>
          <w:rFonts w:ascii="Times New Roman" w:hAnsi="Times New Roman" w:cs="Times New Roman"/>
          <w:sz w:val="24"/>
          <w:szCs w:val="24"/>
        </w:rPr>
        <w:t>,</w:t>
      </w:r>
      <w:r w:rsidR="0005658E">
        <w:rPr>
          <w:rFonts w:ascii="Times New Roman" w:hAnsi="Times New Roman" w:cs="Times New Roman"/>
          <w:sz w:val="24"/>
          <w:szCs w:val="24"/>
        </w:rPr>
        <w:t>0</w:t>
      </w:r>
      <w:r w:rsidR="002525F0" w:rsidRPr="002525F0">
        <w:rPr>
          <w:rFonts w:ascii="Times New Roman" w:hAnsi="Times New Roman" w:cs="Times New Roman"/>
          <w:sz w:val="24"/>
          <w:szCs w:val="24"/>
        </w:rPr>
        <w:t>0 m2</w:t>
      </w:r>
      <w:r w:rsidR="002525F0">
        <w:rPr>
          <w:rFonts w:ascii="Times New Roman" w:hAnsi="Times New Roman" w:cs="Times New Roman"/>
          <w:sz w:val="24"/>
          <w:szCs w:val="24"/>
        </w:rPr>
        <w:t xml:space="preserve">, </w:t>
      </w:r>
      <w:r w:rsidRPr="00D326DE">
        <w:rPr>
          <w:rFonts w:ascii="Times New Roman" w:hAnsi="Times New Roman" w:cs="Times New Roman"/>
          <w:sz w:val="24"/>
          <w:szCs w:val="24"/>
        </w:rPr>
        <w:t xml:space="preserve">i to na period od </w:t>
      </w:r>
      <w:r w:rsidR="00911F69">
        <w:rPr>
          <w:rFonts w:ascii="Times New Roman" w:hAnsi="Times New Roman" w:cs="Times New Roman"/>
          <w:sz w:val="24"/>
          <w:szCs w:val="24"/>
        </w:rPr>
        <w:t>5</w:t>
      </w:r>
      <w:r w:rsidRPr="00D326DE">
        <w:rPr>
          <w:rFonts w:ascii="Times New Roman" w:hAnsi="Times New Roman" w:cs="Times New Roman"/>
          <w:sz w:val="24"/>
          <w:szCs w:val="24"/>
        </w:rPr>
        <w:t xml:space="preserve"> (</w:t>
      </w:r>
      <w:r w:rsidR="00911F69">
        <w:rPr>
          <w:rFonts w:ascii="Times New Roman" w:hAnsi="Times New Roman" w:cs="Times New Roman"/>
          <w:sz w:val="24"/>
          <w:szCs w:val="24"/>
        </w:rPr>
        <w:t>pet</w:t>
      </w:r>
      <w:r w:rsidRPr="00D326DE">
        <w:rPr>
          <w:rFonts w:ascii="Times New Roman" w:hAnsi="Times New Roman" w:cs="Times New Roman"/>
          <w:sz w:val="24"/>
          <w:szCs w:val="24"/>
        </w:rPr>
        <w:t>) godin</w:t>
      </w:r>
      <w:r w:rsidR="00911F69">
        <w:rPr>
          <w:rFonts w:ascii="Times New Roman" w:hAnsi="Times New Roman" w:cs="Times New Roman"/>
          <w:sz w:val="24"/>
          <w:szCs w:val="24"/>
        </w:rPr>
        <w:t>a</w:t>
      </w:r>
      <w:r w:rsidRPr="00D326DE">
        <w:rPr>
          <w:rFonts w:ascii="Times New Roman" w:hAnsi="Times New Roman" w:cs="Times New Roman"/>
          <w:sz w:val="24"/>
          <w:szCs w:val="24"/>
        </w:rPr>
        <w:t xml:space="preserve">, imajući u vidu da da procjene očekivanih prihoda i rashoda tijekom ovog perioda ukazuju na </w:t>
      </w:r>
      <w:r w:rsidR="002525F0">
        <w:rPr>
          <w:rFonts w:ascii="Times New Roman" w:hAnsi="Times New Roman" w:cs="Times New Roman"/>
          <w:sz w:val="24"/>
          <w:szCs w:val="24"/>
        </w:rPr>
        <w:t>održivost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2525F0">
        <w:rPr>
          <w:rFonts w:ascii="Times New Roman" w:hAnsi="Times New Roman" w:cs="Times New Roman"/>
          <w:sz w:val="24"/>
          <w:szCs w:val="24"/>
        </w:rPr>
        <w:t>investicije</w:t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 Lučke uprave Ploče u </w:t>
      </w:r>
      <w:r w:rsidR="002525F0">
        <w:rPr>
          <w:rFonts w:ascii="Times New Roman" w:hAnsi="Times New Roman" w:cs="Times New Roman"/>
          <w:sz w:val="24"/>
          <w:szCs w:val="24"/>
        </w:rPr>
        <w:t>izgradnju Ulaznog terminala.</w:t>
      </w:r>
    </w:p>
    <w:p w:rsidR="00814B90" w:rsidRPr="00D326DE" w:rsidRDefault="00814B90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Lučka uprava Ploče i najpovoljniji ponuđač</w:t>
      </w:r>
      <w:r w:rsidR="00347547" w:rsidRPr="00D326DE">
        <w:rPr>
          <w:rFonts w:ascii="Times New Roman" w:hAnsi="Times New Roman" w:cs="Times New Roman"/>
          <w:sz w:val="24"/>
          <w:szCs w:val="24"/>
        </w:rPr>
        <w:t>i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94684E" w:rsidRPr="00D326DE">
        <w:rPr>
          <w:rFonts w:ascii="Times New Roman" w:hAnsi="Times New Roman" w:cs="Times New Roman"/>
          <w:sz w:val="24"/>
          <w:szCs w:val="24"/>
        </w:rPr>
        <w:t xml:space="preserve">(najviše </w:t>
      </w:r>
      <w:r w:rsidR="002525F0">
        <w:rPr>
          <w:rFonts w:ascii="Times New Roman" w:hAnsi="Times New Roman" w:cs="Times New Roman"/>
          <w:sz w:val="24"/>
          <w:szCs w:val="24"/>
        </w:rPr>
        <w:t>15</w:t>
      </w:r>
      <w:r w:rsidR="0094684E"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2525F0">
        <w:rPr>
          <w:rFonts w:ascii="Times New Roman" w:hAnsi="Times New Roman" w:cs="Times New Roman"/>
          <w:sz w:val="24"/>
          <w:szCs w:val="24"/>
        </w:rPr>
        <w:t xml:space="preserve">različitih </w:t>
      </w:r>
      <w:r w:rsidR="0094684E" w:rsidRPr="00D326DE">
        <w:rPr>
          <w:rFonts w:ascii="Times New Roman" w:hAnsi="Times New Roman" w:cs="Times New Roman"/>
          <w:sz w:val="24"/>
          <w:szCs w:val="24"/>
        </w:rPr>
        <w:t xml:space="preserve">ponuđača) </w:t>
      </w:r>
      <w:r w:rsidRPr="00D326DE">
        <w:rPr>
          <w:rFonts w:ascii="Times New Roman" w:hAnsi="Times New Roman" w:cs="Times New Roman"/>
          <w:sz w:val="24"/>
          <w:szCs w:val="24"/>
        </w:rPr>
        <w:t>po ocjeni stručnog povjerenstva i Odluci Upravnog vijeća Lučke uprave Ploče sklopiti će Ugovor</w:t>
      </w:r>
      <w:r w:rsidR="00347547" w:rsidRPr="00D326DE">
        <w:rPr>
          <w:rFonts w:ascii="Times New Roman" w:hAnsi="Times New Roman" w:cs="Times New Roman"/>
          <w:sz w:val="24"/>
          <w:szCs w:val="24"/>
        </w:rPr>
        <w:t>e</w:t>
      </w:r>
      <w:r w:rsidRPr="00D326DE">
        <w:rPr>
          <w:rFonts w:ascii="Times New Roman" w:hAnsi="Times New Roman" w:cs="Times New Roman"/>
          <w:sz w:val="24"/>
          <w:szCs w:val="24"/>
        </w:rPr>
        <w:t xml:space="preserve"> o koncesiji, kojim će se definirati sva međusobna prava i obveze ugovornih stranaka (davatelja i ovlaštenika koncesije), uključujući visinu koncesijske naknade.</w:t>
      </w:r>
    </w:p>
    <w:p w:rsidR="00D822D4" w:rsidRPr="00D326DE" w:rsidRDefault="00D822D4" w:rsidP="009219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5598" w:rsidRPr="00D326DE" w:rsidRDefault="00D822D4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4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>Uvjeti koje trebaju ispunjavati ponuđači</w:t>
      </w:r>
    </w:p>
    <w:p w:rsidR="002C48F7" w:rsidRPr="00D326DE" w:rsidRDefault="002C48F7" w:rsidP="00921907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 članku 17. Zakona o pomorskom dobru i morskim lukama (NN 158/03, 100/04, 141/06, 38/09</w:t>
      </w:r>
      <w:r w:rsidR="002525F0">
        <w:rPr>
          <w:rFonts w:ascii="Times New Roman" w:hAnsi="Times New Roman" w:cs="Times New Roman"/>
          <w:sz w:val="24"/>
          <w:szCs w:val="24"/>
        </w:rPr>
        <w:t xml:space="preserve">, </w:t>
      </w:r>
      <w:r w:rsidR="002525F0" w:rsidRPr="002525F0">
        <w:rPr>
          <w:rFonts w:ascii="Times New Roman" w:hAnsi="Times New Roman" w:cs="Times New Roman"/>
          <w:sz w:val="24"/>
          <w:szCs w:val="24"/>
        </w:rPr>
        <w:t>123/11, 56/16</w:t>
      </w:r>
      <w:r w:rsidRPr="00D326DE">
        <w:rPr>
          <w:rFonts w:ascii="Times New Roman" w:hAnsi="Times New Roman" w:cs="Times New Roman"/>
          <w:sz w:val="24"/>
          <w:szCs w:val="24"/>
        </w:rPr>
        <w:t>), za dobivanje koncesije za gospodarsko korištenje pomorskog dobra, pravna i fizička osoba mora ispunjavati sljedeće uvjete: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1.</w:t>
      </w:r>
      <w:r w:rsidRPr="00D326DE">
        <w:rPr>
          <w:rFonts w:ascii="Times New Roman" w:hAnsi="Times New Roman" w:cs="Times New Roman"/>
          <w:sz w:val="24"/>
          <w:szCs w:val="24"/>
        </w:rPr>
        <w:tab/>
        <w:t>da je registrirana za obavljanje gospodarske djelatnosti za koju traži koncesiju,</w:t>
      </w:r>
    </w:p>
    <w:p w:rsidR="002C48F7" w:rsidRPr="00D326DE" w:rsidRDefault="002C48F7" w:rsidP="00921907">
      <w:pPr>
        <w:spacing w:after="0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2. </w:t>
      </w:r>
      <w:r w:rsidRPr="00D326DE">
        <w:rPr>
          <w:rFonts w:ascii="Times New Roman" w:hAnsi="Times New Roman" w:cs="Times New Roman"/>
          <w:sz w:val="24"/>
          <w:szCs w:val="24"/>
        </w:rPr>
        <w:tab/>
        <w:t>da raspolaže odgovarajućim tehničkim, stručnim i organizacijskim sposobnostima za ostvarenje koncesije,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3. </w:t>
      </w:r>
      <w:r w:rsidRPr="00D326DE">
        <w:rPr>
          <w:rFonts w:ascii="Times New Roman" w:hAnsi="Times New Roman" w:cs="Times New Roman"/>
          <w:sz w:val="24"/>
          <w:szCs w:val="24"/>
        </w:rPr>
        <w:tab/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da ima sklopljen ugovor o </w:t>
      </w:r>
      <w:r w:rsidR="002525F0">
        <w:rPr>
          <w:rFonts w:ascii="Times New Roman" w:hAnsi="Times New Roman" w:cs="Times New Roman"/>
          <w:sz w:val="24"/>
          <w:szCs w:val="24"/>
        </w:rPr>
        <w:t>(pot)</w:t>
      </w:r>
      <w:r w:rsidR="00347547" w:rsidRPr="00D326DE">
        <w:rPr>
          <w:rFonts w:ascii="Times New Roman" w:hAnsi="Times New Roman" w:cs="Times New Roman"/>
          <w:sz w:val="24"/>
          <w:szCs w:val="24"/>
        </w:rPr>
        <w:t xml:space="preserve">koncesiji </w:t>
      </w:r>
      <w:r w:rsidR="002525F0">
        <w:rPr>
          <w:rFonts w:ascii="Times New Roman" w:hAnsi="Times New Roman" w:cs="Times New Roman"/>
          <w:sz w:val="24"/>
          <w:szCs w:val="24"/>
        </w:rPr>
        <w:t xml:space="preserve">u luci Ploče ili da ima izdano Odobrenje za </w:t>
      </w:r>
      <w:r w:rsidR="002525F0">
        <w:rPr>
          <w:rFonts w:ascii="Times New Roman" w:hAnsi="Times New Roman" w:cs="Times New Roman"/>
          <w:sz w:val="24"/>
          <w:szCs w:val="24"/>
        </w:rPr>
        <w:tab/>
        <w:t xml:space="preserve">obavljanje otpremničkih djelatnosti ili djelatnosti pomorske agencije u luci Ploče, 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4. </w:t>
      </w:r>
      <w:r w:rsidRPr="00D326DE">
        <w:rPr>
          <w:rFonts w:ascii="Times New Roman" w:hAnsi="Times New Roman" w:cs="Times New Roman"/>
          <w:sz w:val="24"/>
          <w:szCs w:val="24"/>
        </w:rPr>
        <w:tab/>
        <w:t>da su do sada podmirene sve obveze iz ranijih koncesija (ukoliko ih je bilo),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5. </w:t>
      </w:r>
      <w:r w:rsidRPr="00D326DE">
        <w:rPr>
          <w:rFonts w:ascii="Times New Roman" w:hAnsi="Times New Roman" w:cs="Times New Roman"/>
          <w:sz w:val="24"/>
          <w:szCs w:val="24"/>
        </w:rPr>
        <w:tab/>
        <w:t>da do sada nije oduzimana koncesija iz članka 30. navedenog Zakona.</w:t>
      </w:r>
    </w:p>
    <w:p w:rsidR="008D4F73" w:rsidRPr="00D326DE" w:rsidRDefault="008D4F7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4F73" w:rsidRPr="00D326DE" w:rsidRDefault="008D4F7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Ponuditelj je dužan ispoštovati minimalne uvjete sadržane u </w:t>
      </w:r>
      <w:r w:rsidR="006F13B5" w:rsidRPr="00D326DE">
        <w:rPr>
          <w:rFonts w:ascii="Times New Roman" w:hAnsi="Times New Roman" w:cs="Times New Roman"/>
          <w:sz w:val="24"/>
          <w:szCs w:val="24"/>
        </w:rPr>
        <w:t xml:space="preserve">Odluci o </w:t>
      </w:r>
      <w:r w:rsidRPr="00D326DE">
        <w:rPr>
          <w:rFonts w:ascii="Times New Roman" w:hAnsi="Times New Roman" w:cs="Times New Roman"/>
          <w:sz w:val="24"/>
          <w:szCs w:val="24"/>
        </w:rPr>
        <w:t>javnom prikupljanju ponuda, prije svega u pogledu minimalne naknade za koncesiju, roka na koji se daje koncesija i sadržaja ponude.</w:t>
      </w:r>
    </w:p>
    <w:p w:rsidR="006F13B5" w:rsidRPr="00D326DE" w:rsidRDefault="006F13B5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3B5" w:rsidRDefault="0095155D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155D">
        <w:rPr>
          <w:rFonts w:ascii="Times New Roman" w:hAnsi="Times New Roman" w:cs="Times New Roman"/>
          <w:b/>
          <w:sz w:val="24"/>
          <w:szCs w:val="24"/>
        </w:rPr>
        <w:t>Početni iznos mjesečne koncesijske naknade utvrđuje se u iznosu od najmanje 12,00 €/m2 (dvanaest eura po metru četvornom) tlocrtne površine uredskog prostora (protuvrijednost u kunama prema srednjem tečaju HNB).</w:t>
      </w:r>
    </w:p>
    <w:p w:rsidR="0095155D" w:rsidRPr="00D326DE" w:rsidRDefault="0095155D" w:rsidP="006F13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A80" w:rsidRPr="00D326DE" w:rsidRDefault="004D3A80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 xml:space="preserve">Unutar ponude, 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sukladno oznakama iz članka 2. Odluke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>o javnom prikupljanju ponuda za davanje koncesije za korištenje uredskih prostora u Ulaznom terminalu luke Ploče (k.č. 2173/1 k.o. Ploče)</w:t>
      </w:r>
      <w:r w:rsidR="002525F0">
        <w:rPr>
          <w:rFonts w:ascii="Times New Roman" w:hAnsi="Times New Roman" w:cs="Times New Roman"/>
          <w:b/>
          <w:sz w:val="24"/>
          <w:szCs w:val="24"/>
        </w:rPr>
        <w:t>,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6DE">
        <w:rPr>
          <w:rFonts w:ascii="Times New Roman" w:hAnsi="Times New Roman" w:cs="Times New Roman"/>
          <w:b/>
          <w:sz w:val="24"/>
          <w:szCs w:val="24"/>
        </w:rPr>
        <w:t xml:space="preserve">ponuditelj treba 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naznačiti </w:t>
      </w:r>
      <w:r w:rsidRPr="00D326DE">
        <w:rPr>
          <w:rFonts w:ascii="Times New Roman" w:hAnsi="Times New Roman" w:cs="Times New Roman"/>
          <w:b/>
          <w:sz w:val="24"/>
          <w:szCs w:val="24"/>
        </w:rPr>
        <w:t>zaht</w:t>
      </w:r>
      <w:r w:rsidR="002525F0">
        <w:rPr>
          <w:rFonts w:ascii="Times New Roman" w:hAnsi="Times New Roman" w:cs="Times New Roman"/>
          <w:b/>
          <w:sz w:val="24"/>
          <w:szCs w:val="24"/>
        </w:rPr>
        <w:t>i</w:t>
      </w:r>
      <w:r w:rsidRPr="00D326DE">
        <w:rPr>
          <w:rFonts w:ascii="Times New Roman" w:hAnsi="Times New Roman" w:cs="Times New Roman"/>
          <w:b/>
          <w:sz w:val="24"/>
          <w:szCs w:val="24"/>
        </w:rPr>
        <w:t>jev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ani uredski prostor, a može ih naznačiti najviše 15 (petnaest), ali ne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>može dobiti koncesiju za više od jednog uredskog prostora</w:t>
      </w:r>
      <w:r w:rsidR="002525F0">
        <w:rPr>
          <w:rFonts w:ascii="Times New Roman" w:hAnsi="Times New Roman" w:cs="Times New Roman"/>
          <w:b/>
          <w:sz w:val="24"/>
          <w:szCs w:val="24"/>
        </w:rPr>
        <w:t>.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5F0">
        <w:rPr>
          <w:rFonts w:ascii="Times New Roman" w:hAnsi="Times New Roman" w:cs="Times New Roman"/>
          <w:b/>
          <w:sz w:val="24"/>
          <w:szCs w:val="24"/>
        </w:rPr>
        <w:t>U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 xml:space="preserve"> slučaju da je 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ponuditelj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 xml:space="preserve">ponudio najvišu cijenu za </w:t>
      </w:r>
      <w:r w:rsidR="00CA2599">
        <w:rPr>
          <w:rFonts w:ascii="Times New Roman" w:hAnsi="Times New Roman" w:cs="Times New Roman"/>
          <w:b/>
          <w:sz w:val="24"/>
          <w:szCs w:val="24"/>
        </w:rPr>
        <w:t xml:space="preserve">jedan ili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 xml:space="preserve">više 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različitih </w:t>
      </w:r>
      <w:r w:rsidR="002525F0" w:rsidRPr="002525F0">
        <w:rPr>
          <w:rFonts w:ascii="Times New Roman" w:hAnsi="Times New Roman" w:cs="Times New Roman"/>
          <w:b/>
          <w:sz w:val="24"/>
          <w:szCs w:val="24"/>
        </w:rPr>
        <w:t>uredskih prostora, ima pravo prednosti odabira uredskog prostora. U slučaju jednake ponude, prednost će imati ponuditelj koji je prije dostavio valjanu ponudu.</w:t>
      </w:r>
    </w:p>
    <w:p w:rsidR="0094684E" w:rsidRPr="00D326DE" w:rsidRDefault="0094684E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84E" w:rsidRDefault="0094684E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 xml:space="preserve">Lučka uprava Ploče može prihvatiti ponude najviše </w:t>
      </w:r>
      <w:r w:rsidR="002525F0">
        <w:rPr>
          <w:rFonts w:ascii="Times New Roman" w:hAnsi="Times New Roman" w:cs="Times New Roman"/>
          <w:b/>
          <w:sz w:val="24"/>
          <w:szCs w:val="24"/>
        </w:rPr>
        <w:t>15 (petnaest)</w:t>
      </w:r>
      <w:r w:rsidRPr="00D3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5F0">
        <w:rPr>
          <w:rFonts w:ascii="Times New Roman" w:hAnsi="Times New Roman" w:cs="Times New Roman"/>
          <w:b/>
          <w:sz w:val="24"/>
          <w:szCs w:val="24"/>
        </w:rPr>
        <w:t xml:space="preserve">različitih </w:t>
      </w:r>
      <w:r w:rsidRPr="00D326DE">
        <w:rPr>
          <w:rFonts w:ascii="Times New Roman" w:hAnsi="Times New Roman" w:cs="Times New Roman"/>
          <w:b/>
          <w:sz w:val="24"/>
          <w:szCs w:val="24"/>
        </w:rPr>
        <w:t>ponuđača.</w:t>
      </w:r>
    </w:p>
    <w:p w:rsidR="00911F69" w:rsidRPr="00D326DE" w:rsidRDefault="00911F69" w:rsidP="006F13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3B5" w:rsidRPr="00D326DE" w:rsidRDefault="006F13B5" w:rsidP="006F13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Koncesija se daje na rok od </w:t>
      </w:r>
      <w:r w:rsidR="00911F69">
        <w:rPr>
          <w:rFonts w:ascii="Times New Roman" w:hAnsi="Times New Roman" w:cs="Times New Roman"/>
          <w:sz w:val="24"/>
          <w:szCs w:val="24"/>
        </w:rPr>
        <w:t>5</w:t>
      </w:r>
      <w:r w:rsidRPr="00D326DE">
        <w:rPr>
          <w:rFonts w:ascii="Times New Roman" w:hAnsi="Times New Roman" w:cs="Times New Roman"/>
          <w:sz w:val="24"/>
          <w:szCs w:val="24"/>
        </w:rPr>
        <w:t xml:space="preserve"> godina.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D822D4" w:rsidP="009219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5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E6963" w:rsidRPr="00D326DE">
        <w:rPr>
          <w:rFonts w:ascii="Times New Roman" w:hAnsi="Times New Roman" w:cs="Times New Roman"/>
          <w:b/>
          <w:sz w:val="24"/>
          <w:szCs w:val="24"/>
        </w:rPr>
        <w:t>Sadržaj ponude</w:t>
      </w: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963" w:rsidRPr="00D326DE" w:rsidRDefault="009E6963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>Ponuda na javno prikupljanje ponuda dostavlja se u pisanom obliku.</w:t>
      </w:r>
    </w:p>
    <w:p w:rsidR="002C48F7" w:rsidRPr="00D326DE" w:rsidRDefault="002C48F7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Sukladno članku 18. Uredbe o postupku davanja koncesije na pomorskom dobru (NN 23/04, 101/04, 39/06, 125/10, 102/11, 83/12), </w:t>
      </w:r>
      <w:r w:rsidRPr="00D326DE">
        <w:rPr>
          <w:rFonts w:ascii="Times New Roman" w:hAnsi="Times New Roman" w:cs="Times New Roman"/>
          <w:b/>
          <w:sz w:val="24"/>
          <w:szCs w:val="24"/>
        </w:rPr>
        <w:t>ponuda obavezno sadrži dokumente u izvornom obliku, i to</w:t>
      </w:r>
      <w:r w:rsidRPr="00D326DE">
        <w:rPr>
          <w:rFonts w:ascii="Times New Roman" w:hAnsi="Times New Roman" w:cs="Times New Roman"/>
          <w:sz w:val="24"/>
          <w:szCs w:val="24"/>
        </w:rPr>
        <w:t>:</w:t>
      </w:r>
    </w:p>
    <w:p w:rsidR="00D05810" w:rsidRPr="00D326DE" w:rsidRDefault="00D05810" w:rsidP="00921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1.</w:t>
      </w:r>
      <w:r w:rsidRPr="000331D6">
        <w:rPr>
          <w:rFonts w:ascii="Times New Roman" w:hAnsi="Times New Roman" w:cs="Times New Roman"/>
          <w:sz w:val="24"/>
          <w:szCs w:val="24"/>
        </w:rPr>
        <w:tab/>
      </w:r>
      <w:r w:rsidRPr="000331D6">
        <w:rPr>
          <w:rFonts w:ascii="Times New Roman" w:hAnsi="Times New Roman" w:cs="Times New Roman"/>
          <w:b/>
          <w:sz w:val="24"/>
          <w:szCs w:val="24"/>
        </w:rPr>
        <w:t>Dokaze o sposobnosti ponuditelja</w:t>
      </w:r>
      <w:r w:rsidRPr="000331D6">
        <w:rPr>
          <w:rFonts w:ascii="Times New Roman" w:hAnsi="Times New Roman" w:cs="Times New Roman"/>
          <w:sz w:val="24"/>
          <w:szCs w:val="24"/>
        </w:rPr>
        <w:t>: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izvadak iz sudskog registra trgovačkog suda ili izvadak iz obrtnog registra s upisanom djelatnošću za koju se traži koncesija, ne stariji od 30 dana;</w:t>
      </w:r>
    </w:p>
    <w:p w:rsidR="00844569" w:rsidRPr="000331D6" w:rsidRDefault="00844569" w:rsidP="0084456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račun dobiti i gubitka i bilancu za prošlu godinu, odnosno prijavu poreza na dohodak s uključenim pregledom primitaka i izdataka i popisom dugotrajne imovine za protekle dvije godine (osim za novoosnovana društva i obrte) sve ovjereno od nadležne Porezne uprave;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bonitetu (BON 1) osim za obrte obveznike poreza na dohodak i novoosnovana društva i obrte;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podatke o solventnosti (BON 2 – za glavni račun ponuditelja) i potvrdu nadležne porezne uprave o plaćenim dospjelim obvezama temeljem javnih davanja, sve ne starije od 30 dana;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JOPPD obrazac za mjesec koji prethodi davanju ponude;</w:t>
      </w:r>
    </w:p>
    <w:p w:rsidR="00844569" w:rsidRPr="000331D6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CA259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ponuditelja ili odgovarajuću potvrdu kojom dokazuje da nije pokrenut stečajni postupak, da se ne nalazi u postupku likvidacije, odnosno da nije u postupku obustavljanja poslovnih djelatnosti;</w:t>
      </w:r>
    </w:p>
    <w:p w:rsidR="00844569" w:rsidRPr="000331D6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CA2599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331D6">
        <w:rPr>
          <w:rFonts w:ascii="Times New Roman" w:hAnsi="Times New Roman" w:cs="Times New Roman"/>
          <w:sz w:val="24"/>
          <w:szCs w:val="24"/>
        </w:rPr>
        <w:t xml:space="preserve"> da ponuditelj raspolaže odgovarajućim tehničkim, stručnim i organizacijskim sposobnostima za ostvarenje koncesije,</w:t>
      </w:r>
    </w:p>
    <w:p w:rsidR="00844569" w:rsidRDefault="00844569" w:rsidP="0084456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</w:t>
      </w:r>
      <w:bookmarkStart w:id="0" w:name="_GoBack"/>
      <w:bookmarkEnd w:id="0"/>
      <w:r w:rsidRPr="000331D6">
        <w:rPr>
          <w:rFonts w:ascii="Times New Roman" w:hAnsi="Times New Roman" w:cs="Times New Roman"/>
          <w:sz w:val="24"/>
          <w:szCs w:val="24"/>
        </w:rPr>
        <w:t>onuditelj ispunio sve obveze iz drugih koncesija ako ih ima ili ih je imao;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ponuditelju ili osobi ovlaštenoj za zastupanje nije izrečena pravomoćna osuđujuća presuda za jedno ili više kaznenih djela iz područja gospodarskog kriminaliteta;</w:t>
      </w:r>
    </w:p>
    <w:p w:rsidR="00844569" w:rsidRPr="000331D6" w:rsidRDefault="00844569" w:rsidP="0084456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CA259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>izjavu da li je ponuditelju do sada oduzeta koncesija sukladno članku 30. Zakona o pomorskom dobru i morskim lukama.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844569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111">
        <w:rPr>
          <w:rFonts w:ascii="Times New Roman" w:hAnsi="Times New Roman" w:cs="Times New Roman"/>
          <w:sz w:val="24"/>
          <w:szCs w:val="24"/>
        </w:rPr>
        <w:t>2.</w:t>
      </w:r>
      <w:r w:rsidRPr="00A44111">
        <w:rPr>
          <w:rFonts w:ascii="Times New Roman" w:hAnsi="Times New Roman" w:cs="Times New Roman"/>
          <w:sz w:val="24"/>
          <w:szCs w:val="24"/>
        </w:rPr>
        <w:tab/>
      </w:r>
      <w:r w:rsidRPr="00A44111">
        <w:rPr>
          <w:rFonts w:ascii="Times New Roman" w:hAnsi="Times New Roman" w:cs="Times New Roman"/>
          <w:sz w:val="24"/>
          <w:szCs w:val="24"/>
        </w:rPr>
        <w:tab/>
      </w:r>
      <w:r w:rsidRPr="00A44111">
        <w:rPr>
          <w:rFonts w:ascii="Times New Roman" w:hAnsi="Times New Roman" w:cs="Times New Roman"/>
          <w:b/>
          <w:sz w:val="24"/>
          <w:szCs w:val="24"/>
        </w:rPr>
        <w:t xml:space="preserve">Ponuđeni iznos </w:t>
      </w:r>
      <w:r w:rsidR="00246A4C">
        <w:rPr>
          <w:rFonts w:ascii="Times New Roman" w:hAnsi="Times New Roman" w:cs="Times New Roman"/>
          <w:b/>
          <w:sz w:val="24"/>
          <w:szCs w:val="24"/>
        </w:rPr>
        <w:t>godišnje</w:t>
      </w:r>
      <w:r w:rsidRPr="00A44111">
        <w:rPr>
          <w:rFonts w:ascii="Times New Roman" w:hAnsi="Times New Roman" w:cs="Times New Roman"/>
          <w:b/>
          <w:sz w:val="24"/>
          <w:szCs w:val="24"/>
        </w:rPr>
        <w:t xml:space="preserve"> koncesijske naknade (najmanje 1</w:t>
      </w:r>
      <w:r w:rsidR="00911F69" w:rsidRPr="00A44111">
        <w:rPr>
          <w:rFonts w:ascii="Times New Roman" w:hAnsi="Times New Roman" w:cs="Times New Roman"/>
          <w:b/>
          <w:sz w:val="24"/>
          <w:szCs w:val="24"/>
        </w:rPr>
        <w:t>2</w:t>
      </w:r>
      <w:r w:rsidRPr="00A44111">
        <w:rPr>
          <w:rFonts w:ascii="Times New Roman" w:hAnsi="Times New Roman" w:cs="Times New Roman"/>
          <w:b/>
          <w:sz w:val="24"/>
          <w:szCs w:val="24"/>
        </w:rPr>
        <w:t xml:space="preserve"> €/m</w:t>
      </w:r>
      <w:r w:rsidRPr="00A4411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A44111">
        <w:rPr>
          <w:rFonts w:ascii="Times New Roman" w:hAnsi="Times New Roman" w:cs="Times New Roman"/>
          <w:b/>
          <w:sz w:val="24"/>
          <w:szCs w:val="24"/>
        </w:rPr>
        <w:t xml:space="preserve"> korisne tlocrtne površine).</w:t>
      </w:r>
    </w:p>
    <w:p w:rsidR="009774E1" w:rsidRPr="00583066" w:rsidRDefault="009774E1" w:rsidP="00844569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774E1">
        <w:rPr>
          <w:rFonts w:ascii="Times New Roman" w:hAnsi="Times New Roman" w:cs="Times New Roman"/>
          <w:b/>
          <w:sz w:val="24"/>
          <w:szCs w:val="24"/>
        </w:rPr>
        <w:t>Ponuditelj je dužan dostaviti jamstvo za ozbiljnost ponude u visini od 5.000,00 kn kao bitni sastojak ponude. Jamstvo može biti uplaćeno na žiro račun davatelja koncesije ili garancija poslovne banke, s rokom važenja od 6 mjeseci.</w:t>
      </w:r>
    </w:p>
    <w:p w:rsidR="00844569" w:rsidRPr="000331D6" w:rsidRDefault="00844569" w:rsidP="00844569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Ponude se dostavljaju davatelju koncesije na adresu Lučke uprave Ploče, Trg kralja Tomislava 21, 20340 Ploče, u zatvorenoj omotnici, s </w:t>
      </w:r>
      <w:r w:rsidR="00FE700A">
        <w:rPr>
          <w:rFonts w:ascii="Times New Roman" w:hAnsi="Times New Roman" w:cs="Times New Roman"/>
          <w:sz w:val="24"/>
          <w:szCs w:val="24"/>
        </w:rPr>
        <w:t>naznakom „ne otvarati – ponuda z</w:t>
      </w:r>
      <w:r w:rsidRPr="000331D6">
        <w:rPr>
          <w:rFonts w:ascii="Times New Roman" w:hAnsi="Times New Roman" w:cs="Times New Roman"/>
          <w:sz w:val="24"/>
          <w:szCs w:val="24"/>
        </w:rPr>
        <w:t xml:space="preserve">a javno prikupljanje ponuda za davanje koncesije za </w:t>
      </w:r>
      <w:r w:rsidRPr="00583066">
        <w:rPr>
          <w:rFonts w:ascii="Times New Roman" w:hAnsi="Times New Roman" w:cs="Times New Roman"/>
        </w:rPr>
        <w:t>korištenje uredskih prostora u Ulaznom terminalu luke Ploče</w:t>
      </w:r>
      <w:r w:rsidRPr="000331D6">
        <w:rPr>
          <w:rFonts w:ascii="Times New Roman" w:hAnsi="Times New Roman" w:cs="Times New Roman"/>
          <w:sz w:val="24"/>
          <w:szCs w:val="24"/>
        </w:rPr>
        <w:t>“.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Krajnji rok za predaju ponuda je 30 dana od objave u Elektronskom oglasniku javne nabave. Ponude će biti otvorene od strane povjerenstva </w:t>
      </w:r>
      <w:r>
        <w:rPr>
          <w:rFonts w:ascii="Times New Roman" w:hAnsi="Times New Roman" w:cs="Times New Roman"/>
          <w:sz w:val="24"/>
          <w:szCs w:val="24"/>
        </w:rPr>
        <w:t xml:space="preserve">tri dana </w:t>
      </w:r>
      <w:r w:rsidRPr="000331D6">
        <w:rPr>
          <w:rFonts w:ascii="Times New Roman" w:hAnsi="Times New Roman" w:cs="Times New Roman"/>
          <w:sz w:val="24"/>
          <w:szCs w:val="24"/>
        </w:rPr>
        <w:t xml:space="preserve">po isteku roka za predaju ponuda u prostorijama Lučke uprave Ploče. Najpovoljniji ponuditelj </w:t>
      </w:r>
      <w:r>
        <w:rPr>
          <w:rFonts w:ascii="Times New Roman" w:hAnsi="Times New Roman" w:cs="Times New Roman"/>
          <w:sz w:val="24"/>
          <w:szCs w:val="24"/>
        </w:rPr>
        <w:t xml:space="preserve">za svaki uredski prostor </w:t>
      </w:r>
      <w:r w:rsidRPr="000331D6">
        <w:rPr>
          <w:rFonts w:ascii="Times New Roman" w:hAnsi="Times New Roman" w:cs="Times New Roman"/>
          <w:sz w:val="24"/>
          <w:szCs w:val="24"/>
        </w:rPr>
        <w:t xml:space="preserve">će biti odabran temeljem </w:t>
      </w:r>
      <w:r>
        <w:rPr>
          <w:rFonts w:ascii="Times New Roman" w:hAnsi="Times New Roman" w:cs="Times New Roman"/>
          <w:sz w:val="24"/>
          <w:szCs w:val="24"/>
        </w:rPr>
        <w:t>kriterija najviše ponuđene cijene koncesijske naknade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31D6">
        <w:rPr>
          <w:rFonts w:ascii="Times New Roman" w:hAnsi="Times New Roman" w:cs="Times New Roman"/>
          <w:sz w:val="24"/>
          <w:szCs w:val="24"/>
        </w:rPr>
        <w:t>Davatelj koncesije zadržava pravo neprihvaćanja bilo koje od pristiglih ponuda.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Lučka uprava Ploče može prihvatiti ponude najviše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033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(petnaest) različitih </w:t>
      </w:r>
      <w:r w:rsidRPr="000331D6">
        <w:rPr>
          <w:rFonts w:ascii="Times New Roman" w:hAnsi="Times New Roman" w:cs="Times New Roman"/>
          <w:sz w:val="24"/>
          <w:szCs w:val="24"/>
        </w:rPr>
        <w:t>ponuđača</w:t>
      </w:r>
      <w:r>
        <w:rPr>
          <w:rFonts w:ascii="Times New Roman" w:hAnsi="Times New Roman" w:cs="Times New Roman"/>
          <w:sz w:val="24"/>
          <w:szCs w:val="24"/>
        </w:rPr>
        <w:t xml:space="preserve"> te za svaki ponuđeni uredski prostor može biti sklopljen ugovor o koncesiji s jednim ponuđačem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Koncesija se daje na rok od </w:t>
      </w:r>
      <w:r w:rsidR="00911F69">
        <w:rPr>
          <w:rFonts w:ascii="Times New Roman" w:hAnsi="Times New Roman" w:cs="Times New Roman"/>
          <w:sz w:val="24"/>
          <w:szCs w:val="24"/>
        </w:rPr>
        <w:t>5</w:t>
      </w:r>
      <w:r w:rsidRPr="000331D6">
        <w:rPr>
          <w:rFonts w:ascii="Times New Roman" w:hAnsi="Times New Roman" w:cs="Times New Roman"/>
          <w:sz w:val="24"/>
          <w:szCs w:val="24"/>
        </w:rPr>
        <w:t xml:space="preserve"> godin</w:t>
      </w:r>
      <w:r w:rsidR="00911F6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računajući od dana sklapanja ugovora</w:t>
      </w:r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69" w:rsidRPr="000331D6" w:rsidRDefault="00844569" w:rsidP="0084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1D6">
        <w:rPr>
          <w:rFonts w:ascii="Times New Roman" w:hAnsi="Times New Roman" w:cs="Times New Roman"/>
          <w:sz w:val="24"/>
          <w:szCs w:val="24"/>
        </w:rPr>
        <w:t xml:space="preserve">Sve druge potrebne informacije mogu se dobiti na telefon 020/414-530 ili na e-mail adresu: </w:t>
      </w:r>
      <w:hyperlink r:id="rId11" w:history="1">
        <w:r w:rsidRPr="000331D6">
          <w:rPr>
            <w:rStyle w:val="Hyperlink"/>
            <w:rFonts w:ascii="Times New Roman" w:hAnsi="Times New Roman" w:cs="Times New Roman"/>
            <w:sz w:val="24"/>
            <w:szCs w:val="24"/>
          </w:rPr>
          <w:t>ppa@ppa.hr</w:t>
        </w:r>
      </w:hyperlink>
      <w:r w:rsidRPr="000331D6">
        <w:rPr>
          <w:rFonts w:ascii="Times New Roman" w:hAnsi="Times New Roman" w:cs="Times New Roman"/>
          <w:sz w:val="24"/>
          <w:szCs w:val="24"/>
        </w:rPr>
        <w:t>.</w:t>
      </w:r>
    </w:p>
    <w:p w:rsidR="009D0951" w:rsidRPr="00D326DE" w:rsidRDefault="009D0951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598" w:rsidRPr="00D326DE" w:rsidRDefault="00D05810" w:rsidP="009219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6DE">
        <w:rPr>
          <w:rFonts w:ascii="Times New Roman" w:hAnsi="Times New Roman" w:cs="Times New Roman"/>
          <w:b/>
          <w:sz w:val="24"/>
          <w:szCs w:val="24"/>
        </w:rPr>
        <w:t>6</w:t>
      </w:r>
      <w:r w:rsidR="00CA5C24" w:rsidRPr="00D326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Lokacija </w:t>
      </w:r>
      <w:r w:rsidR="00844569">
        <w:rPr>
          <w:rFonts w:ascii="Times New Roman" w:hAnsi="Times New Roman" w:cs="Times New Roman"/>
          <w:b/>
          <w:sz w:val="24"/>
          <w:szCs w:val="24"/>
        </w:rPr>
        <w:t>uredskih prostora</w:t>
      </w:r>
      <w:r w:rsidR="00760399" w:rsidRPr="00D326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598" w:rsidRPr="00D326DE">
        <w:rPr>
          <w:rFonts w:ascii="Times New Roman" w:hAnsi="Times New Roman" w:cs="Times New Roman"/>
          <w:b/>
          <w:sz w:val="24"/>
          <w:szCs w:val="24"/>
        </w:rPr>
        <w:t xml:space="preserve">i tehničke značajke </w:t>
      </w:r>
    </w:p>
    <w:p w:rsidR="00695B7B" w:rsidRPr="00D326DE" w:rsidRDefault="00844569" w:rsidP="0092190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4207"/>
      <w:r>
        <w:rPr>
          <w:rFonts w:ascii="Times New Roman" w:hAnsi="Times New Roman" w:cs="Times New Roman"/>
          <w:sz w:val="24"/>
          <w:szCs w:val="24"/>
        </w:rPr>
        <w:t xml:space="preserve">Uredski prostori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koji su predmet ovog javnog prikupljanja ponuda nalaze se u Ulaznom terminalu </w:t>
      </w:r>
      <w:r w:rsidR="00760399" w:rsidRPr="00D326DE">
        <w:rPr>
          <w:rFonts w:ascii="Times New Roman" w:hAnsi="Times New Roman" w:cs="Times New Roman"/>
          <w:sz w:val="24"/>
          <w:szCs w:val="24"/>
        </w:rPr>
        <w:t>lu</w:t>
      </w:r>
      <w:r>
        <w:rPr>
          <w:rFonts w:ascii="Times New Roman" w:hAnsi="Times New Roman" w:cs="Times New Roman"/>
          <w:sz w:val="24"/>
          <w:szCs w:val="24"/>
        </w:rPr>
        <w:t>ke</w:t>
      </w:r>
      <w:r w:rsidR="00760399" w:rsidRPr="00D326DE">
        <w:rPr>
          <w:rFonts w:ascii="Times New Roman" w:hAnsi="Times New Roman" w:cs="Times New Roman"/>
          <w:sz w:val="24"/>
          <w:szCs w:val="24"/>
        </w:rPr>
        <w:t xml:space="preserve"> Ploče, na </w:t>
      </w:r>
      <w:r w:rsidR="00695B7B" w:rsidRPr="00D326DE">
        <w:rPr>
          <w:rFonts w:ascii="Times New Roman" w:hAnsi="Times New Roman" w:cs="Times New Roman"/>
          <w:sz w:val="24"/>
          <w:szCs w:val="24"/>
        </w:rPr>
        <w:t xml:space="preserve">dijelu </w:t>
      </w:r>
      <w:r w:rsidR="00760399" w:rsidRPr="00D326DE">
        <w:rPr>
          <w:rFonts w:ascii="Times New Roman" w:hAnsi="Times New Roman" w:cs="Times New Roman"/>
          <w:sz w:val="24"/>
          <w:szCs w:val="24"/>
        </w:rPr>
        <w:t xml:space="preserve">k.č. </w:t>
      </w:r>
      <w:r w:rsidR="00695B7B" w:rsidRPr="00D326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="00695B7B" w:rsidRPr="00D326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3/</w:t>
      </w:r>
      <w:r w:rsidR="00695B7B" w:rsidRPr="00D326DE">
        <w:rPr>
          <w:rFonts w:ascii="Times New Roman" w:hAnsi="Times New Roman" w:cs="Times New Roman"/>
          <w:sz w:val="24"/>
          <w:szCs w:val="24"/>
        </w:rPr>
        <w:t>1</w:t>
      </w:r>
      <w:r w:rsidR="00760399" w:rsidRPr="00D326DE">
        <w:rPr>
          <w:rFonts w:ascii="Times New Roman" w:hAnsi="Times New Roman" w:cs="Times New Roman"/>
          <w:sz w:val="24"/>
          <w:szCs w:val="24"/>
        </w:rPr>
        <w:t xml:space="preserve"> k.o. </w:t>
      </w:r>
      <w:r w:rsidR="00695B7B" w:rsidRPr="00D326DE">
        <w:rPr>
          <w:rFonts w:ascii="Times New Roman" w:hAnsi="Times New Roman" w:cs="Times New Roman"/>
          <w:sz w:val="24"/>
          <w:szCs w:val="24"/>
        </w:rPr>
        <w:t>Ploče</w:t>
      </w:r>
      <w:r w:rsidR="00760399" w:rsidRPr="00D326DE">
        <w:rPr>
          <w:rFonts w:ascii="Times New Roman" w:hAnsi="Times New Roman" w:cs="Times New Roman"/>
          <w:sz w:val="24"/>
          <w:szCs w:val="24"/>
        </w:rPr>
        <w:t xml:space="preserve"> te je njegova lokacija vidljiva iz </w:t>
      </w:r>
      <w:r w:rsidR="001508D1" w:rsidRPr="00D326DE">
        <w:rPr>
          <w:rFonts w:ascii="Times New Roman" w:hAnsi="Times New Roman" w:cs="Times New Roman"/>
          <w:sz w:val="24"/>
          <w:szCs w:val="24"/>
        </w:rPr>
        <w:t xml:space="preserve">priloženog </w:t>
      </w:r>
      <w:r w:rsidR="00760399" w:rsidRPr="00D326DE">
        <w:rPr>
          <w:rFonts w:ascii="Times New Roman" w:hAnsi="Times New Roman" w:cs="Times New Roman"/>
          <w:sz w:val="24"/>
          <w:szCs w:val="24"/>
        </w:rPr>
        <w:t xml:space="preserve">tlocrtnog prikaza. </w:t>
      </w:r>
    </w:p>
    <w:p w:rsidR="00844569" w:rsidRDefault="00CE2DCF" w:rsidP="00695B7B">
      <w:pPr>
        <w:jc w:val="both"/>
        <w:rPr>
          <w:rFonts w:ascii="Times New Roman" w:hAnsi="Times New Roman" w:cs="Times New Roman"/>
          <w:sz w:val="24"/>
          <w:szCs w:val="24"/>
        </w:rPr>
      </w:pPr>
      <w:r w:rsidRPr="00D326DE">
        <w:rPr>
          <w:rFonts w:ascii="Times New Roman" w:hAnsi="Times New Roman" w:cs="Times New Roman"/>
          <w:sz w:val="24"/>
          <w:szCs w:val="24"/>
        </w:rPr>
        <w:t xml:space="preserve">Ukupna </w:t>
      </w:r>
      <w:r w:rsidR="00695B7B" w:rsidRPr="00D326DE">
        <w:rPr>
          <w:rFonts w:ascii="Times New Roman" w:hAnsi="Times New Roman" w:cs="Times New Roman"/>
          <w:sz w:val="24"/>
          <w:szCs w:val="24"/>
        </w:rPr>
        <w:t xml:space="preserve">površina </w:t>
      </w:r>
      <w:r w:rsidR="00844569">
        <w:rPr>
          <w:rFonts w:ascii="Times New Roman" w:hAnsi="Times New Roman" w:cs="Times New Roman"/>
          <w:sz w:val="24"/>
          <w:szCs w:val="24"/>
        </w:rPr>
        <w:t xml:space="preserve">uredskih prostora </w:t>
      </w:r>
      <w:r w:rsidRPr="00D326DE">
        <w:rPr>
          <w:rFonts w:ascii="Times New Roman" w:hAnsi="Times New Roman" w:cs="Times New Roman"/>
          <w:sz w:val="24"/>
          <w:szCs w:val="24"/>
        </w:rPr>
        <w:t>koj</w:t>
      </w:r>
      <w:r w:rsidR="00844569">
        <w:rPr>
          <w:rFonts w:ascii="Times New Roman" w:hAnsi="Times New Roman" w:cs="Times New Roman"/>
          <w:sz w:val="24"/>
          <w:szCs w:val="24"/>
        </w:rPr>
        <w:t>i</w:t>
      </w:r>
      <w:r w:rsidRPr="00D326DE">
        <w:rPr>
          <w:rFonts w:ascii="Times New Roman" w:hAnsi="Times New Roman" w:cs="Times New Roman"/>
          <w:sz w:val="24"/>
          <w:szCs w:val="24"/>
        </w:rPr>
        <w:t xml:space="preserve"> se daj</w:t>
      </w:r>
      <w:r w:rsidR="00844569">
        <w:rPr>
          <w:rFonts w:ascii="Times New Roman" w:hAnsi="Times New Roman" w:cs="Times New Roman"/>
          <w:sz w:val="24"/>
          <w:szCs w:val="24"/>
        </w:rPr>
        <w:t>u</w:t>
      </w:r>
      <w:r w:rsidRPr="00D326DE">
        <w:rPr>
          <w:rFonts w:ascii="Times New Roman" w:hAnsi="Times New Roman" w:cs="Times New Roman"/>
          <w:sz w:val="24"/>
          <w:szCs w:val="24"/>
        </w:rPr>
        <w:t xml:space="preserve"> u koncesiju </w:t>
      </w:r>
      <w:r w:rsidR="00844569">
        <w:rPr>
          <w:rFonts w:ascii="Times New Roman" w:hAnsi="Times New Roman" w:cs="Times New Roman"/>
          <w:sz w:val="24"/>
          <w:szCs w:val="24"/>
        </w:rPr>
        <w:t>iznosi</w:t>
      </w:r>
      <w:r w:rsidRPr="00D326DE">
        <w:rPr>
          <w:rFonts w:ascii="Times New Roman" w:hAnsi="Times New Roman" w:cs="Times New Roman"/>
          <w:sz w:val="24"/>
          <w:szCs w:val="24"/>
        </w:rPr>
        <w:t xml:space="preserve"> </w:t>
      </w:r>
      <w:r w:rsidR="00844569">
        <w:rPr>
          <w:rFonts w:ascii="Times New Roman" w:hAnsi="Times New Roman" w:cs="Times New Roman"/>
          <w:sz w:val="24"/>
          <w:szCs w:val="24"/>
        </w:rPr>
        <w:t>6</w:t>
      </w:r>
      <w:r w:rsidR="0005658E">
        <w:rPr>
          <w:rFonts w:ascii="Times New Roman" w:hAnsi="Times New Roman" w:cs="Times New Roman"/>
          <w:sz w:val="24"/>
          <w:szCs w:val="24"/>
        </w:rPr>
        <w:t>02</w:t>
      </w:r>
      <w:r w:rsidR="00C358E4" w:rsidRPr="00D326DE">
        <w:rPr>
          <w:rFonts w:ascii="Times New Roman" w:hAnsi="Times New Roman" w:cs="Times New Roman"/>
          <w:sz w:val="24"/>
          <w:szCs w:val="24"/>
        </w:rPr>
        <w:t>,</w:t>
      </w:r>
      <w:r w:rsidR="0005658E">
        <w:rPr>
          <w:rFonts w:ascii="Times New Roman" w:hAnsi="Times New Roman" w:cs="Times New Roman"/>
          <w:sz w:val="24"/>
          <w:szCs w:val="24"/>
        </w:rPr>
        <w:t>0</w:t>
      </w:r>
      <w:r w:rsidR="00C358E4" w:rsidRPr="00D326DE">
        <w:rPr>
          <w:rFonts w:ascii="Times New Roman" w:hAnsi="Times New Roman" w:cs="Times New Roman"/>
          <w:sz w:val="24"/>
          <w:szCs w:val="24"/>
        </w:rPr>
        <w:t>0</w:t>
      </w:r>
      <w:r w:rsidRPr="00D326DE">
        <w:rPr>
          <w:rFonts w:ascii="Times New Roman" w:hAnsi="Times New Roman" w:cs="Times New Roman"/>
          <w:sz w:val="24"/>
          <w:szCs w:val="24"/>
        </w:rPr>
        <w:t xml:space="preserve"> m</w:t>
      </w:r>
      <w:r w:rsidRPr="00D326D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326DE">
        <w:rPr>
          <w:rFonts w:ascii="Times New Roman" w:hAnsi="Times New Roman" w:cs="Times New Roman"/>
          <w:sz w:val="24"/>
          <w:szCs w:val="24"/>
        </w:rPr>
        <w:t xml:space="preserve">, </w:t>
      </w:r>
      <w:r w:rsidR="00695B7B" w:rsidRPr="00D326DE">
        <w:rPr>
          <w:rFonts w:ascii="Times New Roman" w:hAnsi="Times New Roman" w:cs="Times New Roman"/>
          <w:sz w:val="24"/>
          <w:szCs w:val="24"/>
        </w:rPr>
        <w:t xml:space="preserve">a </w:t>
      </w:r>
      <w:r w:rsidR="00844569">
        <w:rPr>
          <w:rFonts w:ascii="Times New Roman" w:hAnsi="Times New Roman" w:cs="Times New Roman"/>
          <w:sz w:val="24"/>
          <w:szCs w:val="24"/>
        </w:rPr>
        <w:t>sastoji se od 15 (petnaest) zasebnih uredskih prostora sljedeće površine:</w:t>
      </w:r>
    </w:p>
    <w:p w:rsidR="00E00CC0" w:rsidRDefault="00E00CC0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PRIZEMLJE: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A: 47,45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B: 31,80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C: 31,80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D: 31.80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E: 44,80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F: 32,50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F521F" w:rsidRDefault="00E00CC0" w:rsidP="00E00CC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G: 32,50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Default="00E00CC0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CC0" w:rsidRDefault="00E00CC0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PRVI KAT: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H: 47,45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I: 30,30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 xml:space="preserve">Ured J: </w:t>
      </w:r>
      <w:r w:rsidR="0005658E">
        <w:rPr>
          <w:rFonts w:ascii="Times New Roman" w:hAnsi="Times New Roman" w:cs="Times New Roman"/>
          <w:sz w:val="24"/>
          <w:szCs w:val="24"/>
        </w:rPr>
        <w:t>48</w:t>
      </w:r>
      <w:r w:rsidRPr="00E00CC0">
        <w:rPr>
          <w:rFonts w:ascii="Times New Roman" w:hAnsi="Times New Roman" w:cs="Times New Roman"/>
          <w:sz w:val="24"/>
          <w:szCs w:val="24"/>
        </w:rPr>
        <w:t>,</w:t>
      </w:r>
      <w:r w:rsidR="0005658E">
        <w:rPr>
          <w:rFonts w:ascii="Times New Roman" w:hAnsi="Times New Roman" w:cs="Times New Roman"/>
          <w:sz w:val="24"/>
          <w:szCs w:val="24"/>
        </w:rPr>
        <w:t>9</w:t>
      </w:r>
      <w:r w:rsidRPr="00E00CC0">
        <w:rPr>
          <w:rFonts w:ascii="Times New Roman" w:hAnsi="Times New Roman" w:cs="Times New Roman"/>
          <w:sz w:val="24"/>
          <w:szCs w:val="24"/>
        </w:rPr>
        <w:t>5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K: 35,65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L: 32,55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M: 61,20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P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lastRenderedPageBreak/>
        <w:t>Ured N: 31,80 m2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00CC0" w:rsidRDefault="00E00CC0" w:rsidP="00E00CC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CC0">
        <w:rPr>
          <w:rFonts w:ascii="Times New Roman" w:hAnsi="Times New Roman" w:cs="Times New Roman"/>
          <w:sz w:val="24"/>
          <w:szCs w:val="24"/>
        </w:rPr>
        <w:t>Ured O: 61,45 m2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0CC0" w:rsidRDefault="00E00CC0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128B" w:rsidRDefault="00F1128B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Tlocrtni prikazi svih ureda nalaze se u prilogu.</w:t>
      </w:r>
    </w:p>
    <w:p w:rsidR="00F1128B" w:rsidRDefault="00F1128B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128B" w:rsidRDefault="00F1128B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28B">
        <w:rPr>
          <w:rFonts w:ascii="Times New Roman" w:hAnsi="Times New Roman" w:cs="Times New Roman"/>
          <w:sz w:val="24"/>
          <w:szCs w:val="24"/>
        </w:rPr>
        <w:t>Uredski prostori</w:t>
      </w:r>
      <w:r>
        <w:rPr>
          <w:rFonts w:ascii="Times New Roman" w:hAnsi="Times New Roman" w:cs="Times New Roman"/>
          <w:sz w:val="24"/>
          <w:szCs w:val="24"/>
        </w:rPr>
        <w:t xml:space="preserve"> nisu opremljeni namještajem, a struja, voda i grijanje/ hlađenje su uključeni u cijenu koncesijske naknade. Postoje i instalacije za brzi internet, ali obveza koncesionara je da sklopi ugovor s pružateljem usluga.</w:t>
      </w:r>
    </w:p>
    <w:p w:rsidR="00F1128B" w:rsidRDefault="00F1128B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CC0" w:rsidRPr="00E00CC0" w:rsidRDefault="00F1128B" w:rsidP="00E0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Čišćenje zajedničkih prostorija je također uključeno u cijenu koncesijske naknade, dok je čišćenje samih uredskih prostora obveza koncesionara.</w:t>
      </w:r>
    </w:p>
    <w:sectPr w:rsidR="00E00CC0" w:rsidRPr="00E00CC0" w:rsidSect="00F6608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5D0" w:rsidRDefault="004135D0" w:rsidP="00F6608B">
      <w:pPr>
        <w:spacing w:after="0" w:line="240" w:lineRule="auto"/>
      </w:pPr>
      <w:r>
        <w:separator/>
      </w:r>
    </w:p>
  </w:endnote>
  <w:endnote w:type="continuationSeparator" w:id="0">
    <w:p w:rsidR="004135D0" w:rsidRDefault="004135D0" w:rsidP="00F6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6987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608B" w:rsidRDefault="00F6608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A4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6608B" w:rsidRDefault="00F660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5D0" w:rsidRDefault="004135D0" w:rsidP="00F6608B">
      <w:pPr>
        <w:spacing w:after="0" w:line="240" w:lineRule="auto"/>
      </w:pPr>
      <w:r>
        <w:separator/>
      </w:r>
    </w:p>
  </w:footnote>
  <w:footnote w:type="continuationSeparator" w:id="0">
    <w:p w:rsidR="004135D0" w:rsidRDefault="004135D0" w:rsidP="00F66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448A"/>
    <w:multiLevelType w:val="hybridMultilevel"/>
    <w:tmpl w:val="5DA28A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32DB"/>
    <w:multiLevelType w:val="hybridMultilevel"/>
    <w:tmpl w:val="76565866"/>
    <w:lvl w:ilvl="0" w:tplc="4CA4AE74">
      <w:start w:val="1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D43F5"/>
    <w:multiLevelType w:val="hybridMultilevel"/>
    <w:tmpl w:val="97EEF2F6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503483E"/>
    <w:multiLevelType w:val="hybridMultilevel"/>
    <w:tmpl w:val="55D2B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B44A7"/>
    <w:multiLevelType w:val="hybridMultilevel"/>
    <w:tmpl w:val="FA366E76"/>
    <w:lvl w:ilvl="0" w:tplc="BDA629CC">
      <w:numFmt w:val="bullet"/>
      <w:lvlText w:val="–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174"/>
    <w:multiLevelType w:val="hybridMultilevel"/>
    <w:tmpl w:val="9EF4A4B4"/>
    <w:lvl w:ilvl="0" w:tplc="92401F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877A3"/>
    <w:multiLevelType w:val="hybridMultilevel"/>
    <w:tmpl w:val="E086FF14"/>
    <w:lvl w:ilvl="0" w:tplc="92401F9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EC37B1"/>
    <w:multiLevelType w:val="hybridMultilevel"/>
    <w:tmpl w:val="CCDC92D4"/>
    <w:lvl w:ilvl="0" w:tplc="931CFBEA">
      <w:start w:val="4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A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57411341"/>
    <w:multiLevelType w:val="hybridMultilevel"/>
    <w:tmpl w:val="8FCCFDD0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6C"/>
    <w:rsid w:val="0005658E"/>
    <w:rsid w:val="000A3EF1"/>
    <w:rsid w:val="000B2976"/>
    <w:rsid w:val="000B7EEF"/>
    <w:rsid w:val="000D1B19"/>
    <w:rsid w:val="000F0070"/>
    <w:rsid w:val="001508D1"/>
    <w:rsid w:val="001A6E37"/>
    <w:rsid w:val="001C0EE5"/>
    <w:rsid w:val="001C686C"/>
    <w:rsid w:val="001D5598"/>
    <w:rsid w:val="00246A4C"/>
    <w:rsid w:val="002525F0"/>
    <w:rsid w:val="002776FF"/>
    <w:rsid w:val="00280A62"/>
    <w:rsid w:val="00293D6F"/>
    <w:rsid w:val="002C48F7"/>
    <w:rsid w:val="00347547"/>
    <w:rsid w:val="003656AD"/>
    <w:rsid w:val="003D515D"/>
    <w:rsid w:val="004135D0"/>
    <w:rsid w:val="004D3A80"/>
    <w:rsid w:val="00571BB4"/>
    <w:rsid w:val="00655F9D"/>
    <w:rsid w:val="00695B7B"/>
    <w:rsid w:val="006F13B5"/>
    <w:rsid w:val="00731A8B"/>
    <w:rsid w:val="00760399"/>
    <w:rsid w:val="00790251"/>
    <w:rsid w:val="007A18C6"/>
    <w:rsid w:val="007C4B11"/>
    <w:rsid w:val="007E621C"/>
    <w:rsid w:val="00802242"/>
    <w:rsid w:val="00812EBD"/>
    <w:rsid w:val="00814B90"/>
    <w:rsid w:val="008410BA"/>
    <w:rsid w:val="00843A27"/>
    <w:rsid w:val="00844569"/>
    <w:rsid w:val="008D0158"/>
    <w:rsid w:val="008D4F73"/>
    <w:rsid w:val="008E743F"/>
    <w:rsid w:val="008F1804"/>
    <w:rsid w:val="00911F69"/>
    <w:rsid w:val="009120FF"/>
    <w:rsid w:val="00921907"/>
    <w:rsid w:val="0094684E"/>
    <w:rsid w:val="0095155D"/>
    <w:rsid w:val="00961B12"/>
    <w:rsid w:val="009774E1"/>
    <w:rsid w:val="009A648B"/>
    <w:rsid w:val="009C1778"/>
    <w:rsid w:val="009D0951"/>
    <w:rsid w:val="009E6963"/>
    <w:rsid w:val="00A44111"/>
    <w:rsid w:val="00AB240C"/>
    <w:rsid w:val="00AC2ED5"/>
    <w:rsid w:val="00B61C9E"/>
    <w:rsid w:val="00B846AA"/>
    <w:rsid w:val="00BB2D6A"/>
    <w:rsid w:val="00C358E4"/>
    <w:rsid w:val="00CA2599"/>
    <w:rsid w:val="00CA5C24"/>
    <w:rsid w:val="00CA73D1"/>
    <w:rsid w:val="00CC57C5"/>
    <w:rsid w:val="00CE2DCF"/>
    <w:rsid w:val="00CE5A9B"/>
    <w:rsid w:val="00D05810"/>
    <w:rsid w:val="00D30AA1"/>
    <w:rsid w:val="00D326DE"/>
    <w:rsid w:val="00D44A20"/>
    <w:rsid w:val="00D822D4"/>
    <w:rsid w:val="00DB2B81"/>
    <w:rsid w:val="00DD7B17"/>
    <w:rsid w:val="00DF6809"/>
    <w:rsid w:val="00E00CC0"/>
    <w:rsid w:val="00E1134F"/>
    <w:rsid w:val="00E20DD2"/>
    <w:rsid w:val="00F1128B"/>
    <w:rsid w:val="00F6608B"/>
    <w:rsid w:val="00F77395"/>
    <w:rsid w:val="00FE700A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053EC1-7F1B-4DCE-9CC6-3F7C5CF6C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8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8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5C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08B"/>
  </w:style>
  <w:style w:type="paragraph" w:styleId="Footer">
    <w:name w:val="footer"/>
    <w:basedOn w:val="Normal"/>
    <w:link w:val="FooterChar"/>
    <w:uiPriority w:val="99"/>
    <w:unhideWhenUsed/>
    <w:rsid w:val="00F6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pa@ppa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pa@pp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a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113BD-73E9-44DE-ACB7-1B448B67B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LUP</Company>
  <LinksUpToDate>false</LinksUpToDate>
  <CharactersWithSpaces>9207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Zderic</dc:creator>
  <cp:keywords/>
  <dc:description/>
  <cp:lastModifiedBy>Jelena</cp:lastModifiedBy>
  <cp:revision>10</cp:revision>
  <cp:lastPrinted>2015-01-19T13:48:00Z</cp:lastPrinted>
  <dcterms:created xsi:type="dcterms:W3CDTF">2019-05-14T12:06:00Z</dcterms:created>
  <dcterms:modified xsi:type="dcterms:W3CDTF">2019-06-04T10:30:00Z</dcterms:modified>
</cp:coreProperties>
</file>